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BB2E0" w14:textId="243649EB" w:rsidR="00C85647" w:rsidRPr="00036BB6" w:rsidRDefault="00C85647" w:rsidP="00C85647">
      <w:pPr>
        <w:pStyle w:val="CRCoverPage"/>
        <w:tabs>
          <w:tab w:val="right" w:pos="9639"/>
        </w:tabs>
        <w:spacing w:after="0"/>
        <w:rPr>
          <w:b/>
          <w:i/>
          <w:noProof/>
          <w:sz w:val="28"/>
          <w:lang w:val="sv-SE"/>
        </w:rPr>
      </w:pPr>
      <w:r w:rsidRPr="00036BB6">
        <w:rPr>
          <w:b/>
          <w:noProof/>
          <w:sz w:val="24"/>
          <w:lang w:val="sv-SE"/>
        </w:rPr>
        <w:t>3GPP TSG-SA5 Meeting #1</w:t>
      </w:r>
      <w:r w:rsidR="004017E2" w:rsidRPr="00036BB6">
        <w:rPr>
          <w:b/>
          <w:noProof/>
          <w:sz w:val="24"/>
          <w:lang w:val="sv-SE"/>
        </w:rPr>
        <w:t>60</w:t>
      </w:r>
      <w:r w:rsidRPr="00036BB6">
        <w:rPr>
          <w:b/>
          <w:i/>
          <w:noProof/>
          <w:sz w:val="28"/>
          <w:lang w:val="sv-SE"/>
        </w:rPr>
        <w:tab/>
        <w:t>S5-2</w:t>
      </w:r>
      <w:r w:rsidR="009A13DA" w:rsidRPr="00036BB6">
        <w:rPr>
          <w:b/>
          <w:i/>
          <w:noProof/>
          <w:sz w:val="28"/>
          <w:lang w:val="sv-SE"/>
        </w:rPr>
        <w:t>5</w:t>
      </w:r>
      <w:r w:rsidR="00036BB6">
        <w:rPr>
          <w:b/>
          <w:i/>
          <w:noProof/>
          <w:sz w:val="28"/>
          <w:lang w:val="sv-SE"/>
        </w:rPr>
        <w:t>1314</w:t>
      </w:r>
    </w:p>
    <w:p w14:paraId="7FCA00E8" w14:textId="66C44A9E" w:rsidR="007B5F6A" w:rsidRPr="00036BB6" w:rsidRDefault="004017E2" w:rsidP="00C85647">
      <w:pPr>
        <w:pStyle w:val="Header"/>
        <w:rPr>
          <w:sz w:val="22"/>
          <w:szCs w:val="22"/>
          <w:lang w:val="sv-SE"/>
        </w:rPr>
      </w:pPr>
      <w:r w:rsidRPr="00036BB6">
        <w:rPr>
          <w:sz w:val="24"/>
          <w:lang w:val="sv-SE"/>
        </w:rPr>
        <w:t>Goteborg</w:t>
      </w:r>
      <w:r w:rsidR="008E71F5" w:rsidRPr="00036BB6">
        <w:rPr>
          <w:sz w:val="24"/>
          <w:lang w:val="sv-SE"/>
        </w:rPr>
        <w:t xml:space="preserve">, </w:t>
      </w:r>
      <w:r w:rsidRPr="00036BB6">
        <w:rPr>
          <w:sz w:val="24"/>
          <w:lang w:val="sv-SE"/>
        </w:rPr>
        <w:t>Sweden</w:t>
      </w:r>
      <w:r w:rsidR="00C85647" w:rsidRPr="00036BB6">
        <w:rPr>
          <w:sz w:val="24"/>
          <w:lang w:val="sv-SE"/>
        </w:rPr>
        <w:t>,</w:t>
      </w:r>
      <w:r w:rsidR="0006015E" w:rsidRPr="00036BB6">
        <w:rPr>
          <w:sz w:val="24"/>
          <w:lang w:val="sv-SE"/>
        </w:rPr>
        <w:t xml:space="preserve"> </w:t>
      </w:r>
      <w:r w:rsidRPr="00036BB6">
        <w:rPr>
          <w:sz w:val="24"/>
          <w:lang w:val="sv-SE"/>
        </w:rPr>
        <w:t>0</w:t>
      </w:r>
      <w:r w:rsidR="009A13DA" w:rsidRPr="00036BB6">
        <w:rPr>
          <w:sz w:val="24"/>
          <w:lang w:val="sv-SE"/>
        </w:rPr>
        <w:t>7</w:t>
      </w:r>
      <w:r w:rsidR="008E6DC1" w:rsidRPr="00036BB6">
        <w:rPr>
          <w:sz w:val="24"/>
          <w:lang w:val="sv-SE"/>
        </w:rPr>
        <w:t xml:space="preserve"> </w:t>
      </w:r>
      <w:r w:rsidR="0006015E" w:rsidRPr="00036BB6">
        <w:rPr>
          <w:sz w:val="24"/>
          <w:lang w:val="sv-SE"/>
        </w:rPr>
        <w:t>-</w:t>
      </w:r>
      <w:r w:rsidR="008E6DC1" w:rsidRPr="00036BB6">
        <w:rPr>
          <w:sz w:val="24"/>
          <w:lang w:val="sv-SE"/>
        </w:rPr>
        <w:t xml:space="preserve"> </w:t>
      </w:r>
      <w:r w:rsidRPr="00036BB6">
        <w:rPr>
          <w:sz w:val="24"/>
          <w:lang w:val="sv-SE"/>
        </w:rPr>
        <w:t>1</w:t>
      </w:r>
      <w:r w:rsidR="009A13DA" w:rsidRPr="00036BB6">
        <w:rPr>
          <w:sz w:val="24"/>
          <w:lang w:val="sv-SE"/>
        </w:rPr>
        <w:t>1</w:t>
      </w:r>
      <w:r w:rsidR="008E6DC1" w:rsidRPr="00036BB6">
        <w:rPr>
          <w:sz w:val="24"/>
          <w:lang w:val="sv-SE"/>
        </w:rPr>
        <w:t xml:space="preserve"> </w:t>
      </w:r>
      <w:r w:rsidRPr="00036BB6">
        <w:rPr>
          <w:sz w:val="24"/>
          <w:lang w:val="sv-SE"/>
        </w:rPr>
        <w:t>April</w:t>
      </w:r>
      <w:r w:rsidR="008E71F5" w:rsidRPr="00036BB6">
        <w:rPr>
          <w:sz w:val="24"/>
          <w:lang w:val="sv-SE"/>
        </w:rPr>
        <w:t xml:space="preserve"> </w:t>
      </w:r>
      <w:r w:rsidR="00C85647" w:rsidRPr="00036BB6">
        <w:rPr>
          <w:sz w:val="24"/>
          <w:lang w:val="sv-SE"/>
        </w:rPr>
        <w:t>202</w:t>
      </w:r>
      <w:r w:rsidR="009A13DA" w:rsidRPr="00036BB6">
        <w:rPr>
          <w:sz w:val="24"/>
          <w:lang w:val="sv-SE"/>
        </w:rPr>
        <w:t>5</w:t>
      </w:r>
    </w:p>
    <w:p w14:paraId="0391B3B4" w14:textId="77777777" w:rsidR="00B97703" w:rsidRPr="00036BB6" w:rsidRDefault="00B97703">
      <w:pPr>
        <w:rPr>
          <w:rFonts w:ascii="Arial" w:hAnsi="Arial" w:cs="Arial"/>
          <w:lang w:val="sv-SE"/>
        </w:rPr>
      </w:pPr>
    </w:p>
    <w:p w14:paraId="07A7B7C4" w14:textId="5CF0A0B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65AF9">
        <w:rPr>
          <w:rFonts w:ascii="Arial" w:hAnsi="Arial" w:cs="Arial"/>
          <w:b/>
          <w:sz w:val="22"/>
          <w:szCs w:val="22"/>
        </w:rPr>
        <w:t xml:space="preserve">Reply </w:t>
      </w:r>
      <w:r w:rsidRPr="004E3939">
        <w:rPr>
          <w:rFonts w:ascii="Arial" w:hAnsi="Arial" w:cs="Arial"/>
          <w:b/>
          <w:sz w:val="22"/>
          <w:szCs w:val="22"/>
        </w:rPr>
        <w:t xml:space="preserve">LS on </w:t>
      </w:r>
      <w:r w:rsidR="006D64DC" w:rsidRPr="009C63FF">
        <w:rPr>
          <w:rFonts w:ascii="Arial" w:hAnsi="Arial" w:cs="Arial"/>
          <w:b/>
          <w:sz w:val="22"/>
          <w:szCs w:val="22"/>
        </w:rPr>
        <w:t xml:space="preserve">methodology </w:t>
      </w:r>
      <w:r w:rsidR="00F65AF9" w:rsidRPr="009C63FF">
        <w:rPr>
          <w:rFonts w:ascii="Arial" w:hAnsi="Arial" w:cs="Arial"/>
          <w:b/>
          <w:sz w:val="22"/>
          <w:szCs w:val="22"/>
        </w:rPr>
        <w:t>coordination</w:t>
      </w:r>
    </w:p>
    <w:p w14:paraId="173B2E7F" w14:textId="03A5BA9D" w:rsidR="00B97703" w:rsidRPr="004E3939" w:rsidRDefault="00B97703" w:rsidP="00A00A9D">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bookmarkStart w:id="2" w:name="OLE_LINK59"/>
      <w:bookmarkStart w:id="3" w:name="OLE_LINK60"/>
      <w:bookmarkStart w:id="4" w:name="OLE_LINK61"/>
      <w:bookmarkEnd w:id="0"/>
      <w:bookmarkEnd w:id="1"/>
      <w:r w:rsidR="00A8773B" w:rsidRPr="00A8773B">
        <w:rPr>
          <w:rFonts w:ascii="Arial" w:hAnsi="Arial" w:cs="Arial"/>
          <w:b/>
          <w:bCs/>
          <w:sz w:val="22"/>
          <w:szCs w:val="22"/>
        </w:rPr>
        <w:t xml:space="preserve">S5-251332 / </w:t>
      </w:r>
      <w:r w:rsidR="00A00A9D" w:rsidRPr="00A00A9D">
        <w:rPr>
          <w:rFonts w:ascii="Arial" w:hAnsi="Arial" w:cs="Arial"/>
          <w:b/>
          <w:bCs/>
          <w:sz w:val="22"/>
          <w:szCs w:val="22"/>
        </w:rPr>
        <w:t>LS/r on methodology harmonization update (reply to 3GPP TSG SA5-244109 - LS57)</w:t>
      </w:r>
    </w:p>
    <w:bookmarkEnd w:id="2"/>
    <w:bookmarkEnd w:id="3"/>
    <w:bookmarkEnd w:id="4"/>
    <w:p w14:paraId="5473797B" w14:textId="400339B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C63FF">
        <w:rPr>
          <w:rFonts w:ascii="Arial" w:hAnsi="Arial" w:cs="Arial"/>
          <w:b/>
          <w:bCs/>
          <w:sz w:val="22"/>
          <w:szCs w:val="22"/>
        </w:rPr>
        <w:t>-</w:t>
      </w:r>
    </w:p>
    <w:p w14:paraId="6D083820" w14:textId="77777777" w:rsidR="00B97703" w:rsidRPr="004E3939" w:rsidRDefault="00B97703">
      <w:pPr>
        <w:spacing w:after="60"/>
        <w:ind w:left="1985" w:hanging="1985"/>
        <w:rPr>
          <w:rFonts w:ascii="Arial" w:hAnsi="Arial" w:cs="Arial"/>
          <w:b/>
          <w:sz w:val="22"/>
          <w:szCs w:val="22"/>
        </w:rPr>
      </w:pPr>
    </w:p>
    <w:p w14:paraId="6F5E18A9" w14:textId="7E46B0B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C63FF">
        <w:rPr>
          <w:rFonts w:ascii="Arial" w:hAnsi="Arial" w:cs="Arial"/>
          <w:b/>
          <w:sz w:val="22"/>
          <w:szCs w:val="22"/>
        </w:rPr>
        <w:t>3GPP SA5</w:t>
      </w:r>
    </w:p>
    <w:p w14:paraId="07E5011C" w14:textId="7353950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C63FF">
        <w:rPr>
          <w:rFonts w:ascii="Arial" w:hAnsi="Arial" w:cs="Arial"/>
          <w:b/>
          <w:bCs/>
          <w:sz w:val="22"/>
          <w:szCs w:val="22"/>
        </w:rPr>
        <w:t>ITU-T SG2</w:t>
      </w:r>
    </w:p>
    <w:p w14:paraId="7768506E" w14:textId="0A74BF98"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9C63FF">
        <w:rPr>
          <w:rFonts w:ascii="Arial" w:hAnsi="Arial" w:cs="Arial"/>
          <w:b/>
          <w:bCs/>
          <w:sz w:val="22"/>
          <w:szCs w:val="22"/>
        </w:rPr>
        <w:t>-</w:t>
      </w:r>
    </w:p>
    <w:bookmarkEnd w:id="5"/>
    <w:bookmarkEnd w:id="6"/>
    <w:p w14:paraId="77E2942D" w14:textId="77777777" w:rsidR="00B97703" w:rsidRDefault="00B97703">
      <w:pPr>
        <w:spacing w:after="60"/>
        <w:ind w:left="1985" w:hanging="1985"/>
        <w:rPr>
          <w:rFonts w:ascii="Arial" w:hAnsi="Arial" w:cs="Arial"/>
          <w:bCs/>
        </w:rPr>
      </w:pPr>
    </w:p>
    <w:p w14:paraId="4A5B8B3E" w14:textId="11A436EB"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E70F6">
        <w:rPr>
          <w:rFonts w:ascii="Arial" w:hAnsi="Arial" w:cs="Arial"/>
          <w:b/>
          <w:bCs/>
          <w:sz w:val="22"/>
          <w:szCs w:val="22"/>
        </w:rPr>
        <w:t>Thomas Tovinger (SA5 Vice Chair)</w:t>
      </w:r>
    </w:p>
    <w:p w14:paraId="1A7BF5CE" w14:textId="717ED6C1" w:rsidR="007E6681" w:rsidRDefault="007E6681" w:rsidP="007E6681">
      <w:pPr>
        <w:spacing w:after="60"/>
        <w:ind w:left="1985"/>
        <w:rPr>
          <w:rFonts w:ascii="Arial" w:hAnsi="Arial" w:cs="Arial"/>
          <w:b/>
          <w:bCs/>
          <w:sz w:val="22"/>
          <w:szCs w:val="22"/>
        </w:rPr>
      </w:pPr>
      <w:r>
        <w:rPr>
          <w:rFonts w:ascii="Arial" w:hAnsi="Arial" w:cs="Arial"/>
          <w:b/>
          <w:bCs/>
          <w:sz w:val="22"/>
          <w:szCs w:val="22"/>
        </w:rPr>
        <w:t>Email: &lt;</w:t>
      </w:r>
      <w:proofErr w:type="spellStart"/>
      <w:r>
        <w:rPr>
          <w:rFonts w:ascii="Arial" w:hAnsi="Arial" w:cs="Arial"/>
          <w:b/>
          <w:bCs/>
          <w:sz w:val="22"/>
          <w:szCs w:val="22"/>
        </w:rPr>
        <w:t>thomas</w:t>
      </w:r>
      <w:proofErr w:type="spellEnd"/>
      <w:r>
        <w:rPr>
          <w:rFonts w:ascii="Arial" w:hAnsi="Arial" w:cs="Arial"/>
          <w:b/>
          <w:bCs/>
          <w:sz w:val="22"/>
          <w:szCs w:val="22"/>
        </w:rPr>
        <w:t>&gt;&lt;dot&gt;&lt;</w:t>
      </w:r>
      <w:proofErr w:type="spellStart"/>
      <w:r>
        <w:rPr>
          <w:rFonts w:ascii="Arial" w:hAnsi="Arial" w:cs="Arial"/>
          <w:b/>
          <w:bCs/>
          <w:sz w:val="22"/>
          <w:szCs w:val="22"/>
        </w:rPr>
        <w:t>tovinger</w:t>
      </w:r>
      <w:proofErr w:type="spellEnd"/>
      <w:r>
        <w:rPr>
          <w:rFonts w:ascii="Arial" w:hAnsi="Arial" w:cs="Arial"/>
          <w:b/>
          <w:bCs/>
          <w:sz w:val="22"/>
          <w:szCs w:val="22"/>
        </w:rPr>
        <w:t>&gt;&lt;at&gt;&lt;</w:t>
      </w:r>
      <w:proofErr w:type="spellStart"/>
      <w:r>
        <w:rPr>
          <w:rFonts w:ascii="Arial" w:hAnsi="Arial" w:cs="Arial"/>
          <w:b/>
          <w:bCs/>
          <w:sz w:val="22"/>
          <w:szCs w:val="22"/>
        </w:rPr>
        <w:t>ericsson</w:t>
      </w:r>
      <w:proofErr w:type="spellEnd"/>
      <w:r>
        <w:rPr>
          <w:rFonts w:ascii="Arial" w:hAnsi="Arial" w:cs="Arial"/>
          <w:b/>
          <w:bCs/>
          <w:sz w:val="22"/>
          <w:szCs w:val="22"/>
        </w:rPr>
        <w:t>&gt;&lt;dot&gt;&lt;com&gt;</w:t>
      </w:r>
    </w:p>
    <w:p w14:paraId="672E01C4" w14:textId="209199AF" w:rsidR="00B97703" w:rsidRPr="004E3939" w:rsidRDefault="00B97703" w:rsidP="007E6681">
      <w:pPr>
        <w:spacing w:after="60"/>
        <w:ind w:left="1985" w:hanging="1985"/>
        <w:rPr>
          <w:rFonts w:ascii="Arial" w:hAnsi="Arial" w:cs="Arial"/>
          <w:b/>
          <w:bCs/>
          <w:sz w:val="22"/>
          <w:szCs w:val="22"/>
        </w:rPr>
      </w:pP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319EE68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E6681">
        <w:rPr>
          <w:color w:val="0070C0"/>
        </w:rPr>
        <w:t>-</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231FFEDE" w14:textId="3CCF23A7" w:rsidR="006545FA" w:rsidRPr="009F6EBE" w:rsidRDefault="00304A39" w:rsidP="009F6EBE">
      <w:r w:rsidRPr="009F6EBE">
        <w:t xml:space="preserve">3GPP SA5 </w:t>
      </w:r>
      <w:r w:rsidRPr="009F6EBE">
        <w:rPr>
          <w:rFonts w:hint="eastAsia"/>
        </w:rPr>
        <w:t xml:space="preserve">would like to thank </w:t>
      </w:r>
      <w:r w:rsidRPr="009F6EBE">
        <w:t>ITU-T SG2</w:t>
      </w:r>
      <w:r w:rsidRPr="009F6EBE">
        <w:rPr>
          <w:rFonts w:hint="eastAsia"/>
        </w:rPr>
        <w:t xml:space="preserve"> for sending us the liaison</w:t>
      </w:r>
      <w:r w:rsidRPr="009F6EBE">
        <w:t xml:space="preserve"> </w:t>
      </w:r>
      <w:r w:rsidR="00AF5203" w:rsidRPr="009F6EBE">
        <w:t>S5-</w:t>
      </w:r>
      <w:r w:rsidR="00AF5203" w:rsidRPr="006F5B2E">
        <w:t>25</w:t>
      </w:r>
      <w:r w:rsidR="006F5B2E" w:rsidRPr="006F5B2E">
        <w:t>1332</w:t>
      </w:r>
      <w:r w:rsidR="00AF5203" w:rsidRPr="009F6EBE">
        <w:t xml:space="preserve"> / SG2-LS13</w:t>
      </w:r>
      <w:r w:rsidRPr="009F6EBE">
        <w:t xml:space="preserve"> on methodology harmonization and the </w:t>
      </w:r>
      <w:r w:rsidRPr="009F6EBE">
        <w:rPr>
          <w:rFonts w:hint="eastAsia"/>
        </w:rPr>
        <w:t>information</w:t>
      </w:r>
      <w:r w:rsidR="008F5F62" w:rsidRPr="009F6EBE">
        <w:t xml:space="preserve"> and question</w:t>
      </w:r>
      <w:r w:rsidRPr="009F6EBE">
        <w:rPr>
          <w:rFonts w:hint="eastAsia"/>
        </w:rPr>
        <w:t xml:space="preserve"> </w:t>
      </w:r>
      <w:r w:rsidRPr="009F6EBE">
        <w:t>you have provided</w:t>
      </w:r>
      <w:r w:rsidRPr="009F6EBE">
        <w:rPr>
          <w:rFonts w:hint="eastAsia"/>
        </w:rPr>
        <w:t>.</w:t>
      </w:r>
      <w:r w:rsidR="00F128B2" w:rsidRPr="009F6EBE">
        <w:t xml:space="preserve"> </w:t>
      </w:r>
      <w:r w:rsidR="00A35235" w:rsidRPr="009F6EBE">
        <w:t>Below follows a quote of your question and our reply:</w:t>
      </w:r>
    </w:p>
    <w:p w14:paraId="665CC3AA" w14:textId="312463AF" w:rsidR="00C61BA4" w:rsidRPr="009F6EBE" w:rsidRDefault="00A35235" w:rsidP="009F6EBE">
      <w:r w:rsidRPr="009F6EBE">
        <w:t>SG2 question</w:t>
      </w:r>
      <w:r w:rsidR="00C61BA4" w:rsidRPr="009F6EBE">
        <w:t>:</w:t>
      </w:r>
    </w:p>
    <w:p w14:paraId="7CC0F0CC" w14:textId="77777777" w:rsidR="006545FA" w:rsidRPr="009F6EBE" w:rsidRDefault="006545FA" w:rsidP="009F6EBE">
      <w:pPr>
        <w:ind w:left="720"/>
      </w:pPr>
      <w:r w:rsidRPr="009F6EBE">
        <w:t xml:space="preserve">(3) </w:t>
      </w:r>
      <w:r w:rsidRPr="009F6EBE">
        <w:rPr>
          <w:rFonts w:hint="eastAsia"/>
        </w:rPr>
        <w:t xml:space="preserve">There is a discussion raised about the two CRs: </w:t>
      </w:r>
      <w:r w:rsidRPr="009F6EBE">
        <w:t>SP-240205/S5-240975</w:t>
      </w:r>
      <w:r w:rsidRPr="009F6EBE">
        <w:rPr>
          <w:rFonts w:hint="eastAsia"/>
        </w:rPr>
        <w:t xml:space="preserve"> and</w:t>
      </w:r>
      <w:r w:rsidRPr="009F6EBE">
        <w:t xml:space="preserve"> SP-240810/S5-242647</w:t>
      </w:r>
      <w:r w:rsidRPr="009F6EBE">
        <w:rPr>
          <w:rFonts w:hint="eastAsia"/>
        </w:rPr>
        <w:t xml:space="preserve">. The main comments from the meeting are summarized as follows: </w:t>
      </w:r>
    </w:p>
    <w:p w14:paraId="1E896511" w14:textId="10E2B760" w:rsidR="006545FA" w:rsidRPr="009F6EBE" w:rsidRDefault="006545FA" w:rsidP="009F6EBE">
      <w:pPr>
        <w:ind w:left="720"/>
      </w:pPr>
      <w:r w:rsidRPr="009F6EBE">
        <w:rPr>
          <w:rFonts w:hint="eastAsia"/>
        </w:rPr>
        <w:t xml:space="preserve">In Annex G.3, G.4, G.5, why </w:t>
      </w:r>
      <w:r w:rsidRPr="009F6EBE">
        <w:t xml:space="preserve">are </w:t>
      </w:r>
      <w:r w:rsidRPr="009F6EBE">
        <w:rPr>
          <w:rFonts w:hint="eastAsia"/>
        </w:rPr>
        <w:t>the naming rules for Java, C++ and Python specified in an interface standard? As programming languages are only used in the implementation, SG2 consider that there is no need to specify such rules for programming languages in an international standard.</w:t>
      </w:r>
    </w:p>
    <w:p w14:paraId="7590A639" w14:textId="31141208" w:rsidR="00B97703" w:rsidRPr="009F6EBE" w:rsidRDefault="00D14F75" w:rsidP="009F6EBE">
      <w:r w:rsidRPr="009F6EBE">
        <w:t>SA5</w:t>
      </w:r>
      <w:r w:rsidR="00A35235" w:rsidRPr="009F6EBE">
        <w:t xml:space="preserve"> reply:</w:t>
      </w:r>
    </w:p>
    <w:p w14:paraId="46973A3B" w14:textId="75541751" w:rsidR="00BB3B76" w:rsidRPr="00BB3B76" w:rsidRDefault="00BB3B76" w:rsidP="00CE0042">
      <w:pPr>
        <w:ind w:left="720"/>
      </w:pPr>
      <w:r w:rsidRPr="00BB3B76">
        <w:t xml:space="preserve">Clause 5.1a </w:t>
      </w:r>
      <w:r w:rsidR="00D9191E" w:rsidRPr="009F6EBE">
        <w:t xml:space="preserve">in 3GPP TS 32.156 </w:t>
      </w:r>
      <w:r w:rsidRPr="00BB3B76">
        <w:t xml:space="preserve">provides the reason why naming rules from other languages are included </w:t>
      </w:r>
      <w:r w:rsidR="00C26BA3">
        <w:t>as a guideline in Annex G</w:t>
      </w:r>
      <w:r w:rsidRPr="00BB3B76">
        <w:t>)</w:t>
      </w:r>
      <w:r w:rsidR="00CE0042">
        <w:t xml:space="preserve">: </w:t>
      </w:r>
    </w:p>
    <w:p w14:paraId="4BFE3BBB" w14:textId="32A1B616" w:rsidR="00A35235" w:rsidRDefault="00BB3B76" w:rsidP="00CE0042">
      <w:pPr>
        <w:ind w:left="720"/>
      </w:pPr>
      <w:r w:rsidRPr="009F6EBE">
        <w:t xml:space="preserve">“Data nodes are often mapped to different </w:t>
      </w:r>
      <w:proofErr w:type="spellStart"/>
      <w:r w:rsidRPr="009F6EBE">
        <w:t>modeling</w:t>
      </w:r>
      <w:proofErr w:type="spellEnd"/>
      <w:r w:rsidRPr="009F6EBE">
        <w:t xml:space="preserve"> and programming languages (</w:t>
      </w:r>
      <w:proofErr w:type="spellStart"/>
      <w:r w:rsidRPr="009F6EBE">
        <w:t>OpenApi</w:t>
      </w:r>
      <w:proofErr w:type="spellEnd"/>
      <w:r w:rsidRPr="009F6EBE">
        <w:t>, YANG, Java, C++, Python, etc.). To make mapping of data nodes simple their names should be usable as-is in other languages.”</w:t>
      </w:r>
    </w:p>
    <w:p w14:paraId="3C2B5BA2" w14:textId="04DBFDD4" w:rsidR="00F04A8F" w:rsidRPr="009F6EBE" w:rsidRDefault="00F04A8F" w:rsidP="00CE0042">
      <w:pPr>
        <w:ind w:left="720"/>
      </w:pPr>
      <w:r>
        <w:t xml:space="preserve">Please also note that </w:t>
      </w:r>
      <w:r w:rsidR="00C5590B">
        <w:t xml:space="preserve">Annex G is </w:t>
      </w:r>
      <w:r w:rsidR="00421677">
        <w:t xml:space="preserve">an </w:t>
      </w:r>
      <w:r w:rsidR="00C5590B">
        <w:t>informative</w:t>
      </w:r>
      <w:r w:rsidR="00421677">
        <w:t xml:space="preserve"> annex</w:t>
      </w:r>
      <w:r w:rsidR="00C5590B">
        <w:t>, which means that it is an optional guideline, not mandatory to follow</w:t>
      </w:r>
      <w:r w:rsidR="00466F42">
        <w:t>.</w:t>
      </w:r>
    </w:p>
    <w:p w14:paraId="4945CD72" w14:textId="77777777" w:rsidR="00B97703" w:rsidRDefault="002F1940" w:rsidP="000F6242">
      <w:pPr>
        <w:pStyle w:val="Heading1"/>
      </w:pPr>
      <w:r>
        <w:t>2</w:t>
      </w:r>
      <w:r>
        <w:tab/>
      </w:r>
      <w:r w:rsidR="000F6242">
        <w:t>Actions</w:t>
      </w:r>
    </w:p>
    <w:p w14:paraId="15E76842" w14:textId="024FC93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E6681">
        <w:rPr>
          <w:rFonts w:ascii="Arial" w:hAnsi="Arial" w:cs="Arial"/>
          <w:b/>
          <w:bCs/>
          <w:sz w:val="22"/>
          <w:szCs w:val="22"/>
        </w:rPr>
        <w:t>ITU-T SG2</w:t>
      </w:r>
    </w:p>
    <w:p w14:paraId="6DFC64E8" w14:textId="558C2B80" w:rsidR="00B97703" w:rsidRPr="00017F23" w:rsidRDefault="00B97703" w:rsidP="009B208C">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9B208C" w:rsidRPr="002540D2">
        <w:t>SA5 kindly asks SG2 to consider the above information</w:t>
      </w:r>
      <w:r w:rsidR="009B208C">
        <w:t xml:space="preserve"> </w:t>
      </w:r>
      <w:r w:rsidR="009B208C" w:rsidRPr="002540D2">
        <w:t>and to inform SA5 of any questions or comments you may have</w:t>
      </w:r>
      <w:r w:rsidR="009B208C">
        <w:t>.</w:t>
      </w:r>
    </w:p>
    <w:p w14:paraId="06B80CE0" w14:textId="77777777" w:rsidR="00B97703" w:rsidRDefault="00B97703">
      <w:pPr>
        <w:spacing w:after="120"/>
        <w:ind w:left="993" w:hanging="993"/>
        <w:rPr>
          <w:rFonts w:ascii="Arial" w:hAnsi="Arial" w:cs="Arial"/>
        </w:rPr>
      </w:pPr>
    </w:p>
    <w:p w14:paraId="5DD292C3" w14:textId="44105488"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75BDB56D" w14:textId="3D492667" w:rsidR="009A13DA" w:rsidRDefault="009A13DA" w:rsidP="00207862">
      <w:r>
        <w:t>SA5#161</w:t>
      </w:r>
      <w:r>
        <w:tab/>
      </w:r>
      <w:r>
        <w:tab/>
        <w:t>19 May - 23 May 2025</w:t>
      </w:r>
      <w:r>
        <w:tab/>
      </w:r>
      <w:r>
        <w:tab/>
      </w:r>
      <w:r>
        <w:tab/>
      </w:r>
      <w:r w:rsidR="004A31D4">
        <w:t>Fukuoka</w:t>
      </w:r>
      <w:r>
        <w:t xml:space="preserve">, </w:t>
      </w:r>
      <w:r w:rsidR="004A31D4">
        <w:t>Japan</w:t>
      </w:r>
    </w:p>
    <w:p w14:paraId="57D697E5" w14:textId="64273870" w:rsidR="004017E2" w:rsidRDefault="004017E2" w:rsidP="004017E2">
      <w:r>
        <w:t>SA5#162</w:t>
      </w:r>
      <w:r>
        <w:tab/>
      </w:r>
      <w:r>
        <w:tab/>
        <w:t>25 August - 29 August 2025</w:t>
      </w:r>
      <w:r>
        <w:tab/>
      </w:r>
      <w:r>
        <w:tab/>
        <w:t>Goteborg, Sweden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DA6CD" w14:textId="77777777" w:rsidR="00B045DC" w:rsidRDefault="00B045DC">
      <w:pPr>
        <w:spacing w:after="0"/>
      </w:pPr>
      <w:r>
        <w:separator/>
      </w:r>
    </w:p>
  </w:endnote>
  <w:endnote w:type="continuationSeparator" w:id="0">
    <w:p w14:paraId="57585A30" w14:textId="77777777" w:rsidR="00B045DC" w:rsidRDefault="00B045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B9C88" w14:textId="77777777" w:rsidR="00B045DC" w:rsidRDefault="00B045DC">
      <w:pPr>
        <w:spacing w:after="0"/>
      </w:pPr>
      <w:r>
        <w:separator/>
      </w:r>
    </w:p>
  </w:footnote>
  <w:footnote w:type="continuationSeparator" w:id="0">
    <w:p w14:paraId="24D2B86D" w14:textId="77777777" w:rsidR="00B045DC" w:rsidRDefault="00B045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D20F7E"/>
    <w:multiLevelType w:val="singleLevel"/>
    <w:tmpl w:val="E1D20F7E"/>
    <w:lvl w:ilvl="0">
      <w:start w:val="1"/>
      <w:numFmt w:val="decimal"/>
      <w:suff w:val="space"/>
      <w:lvlText w:val="(%1)"/>
      <w:lvlJc w:val="left"/>
    </w:lvl>
  </w:abstractNum>
  <w:abstractNum w:abstractNumId="1"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15188584">
    <w:abstractNumId w:val="7"/>
  </w:num>
  <w:num w:numId="2" w16cid:durableId="335420021">
    <w:abstractNumId w:val="6"/>
  </w:num>
  <w:num w:numId="3" w16cid:durableId="918947183">
    <w:abstractNumId w:val="5"/>
  </w:num>
  <w:num w:numId="4" w16cid:durableId="346446992">
    <w:abstractNumId w:val="4"/>
  </w:num>
  <w:num w:numId="5" w16cid:durableId="1086658256">
    <w:abstractNumId w:val="3"/>
  </w:num>
  <w:num w:numId="6" w16cid:durableId="1420367408">
    <w:abstractNumId w:val="2"/>
  </w:num>
  <w:num w:numId="7" w16cid:durableId="1726492564">
    <w:abstractNumId w:val="1"/>
  </w:num>
  <w:num w:numId="8" w16cid:durableId="756648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mwrAUArfm9uiwAAAA="/>
  </w:docVars>
  <w:rsids>
    <w:rsidRoot w:val="004E3939"/>
    <w:rsid w:val="00015110"/>
    <w:rsid w:val="00017F23"/>
    <w:rsid w:val="00027DC0"/>
    <w:rsid w:val="00036BB6"/>
    <w:rsid w:val="0004571C"/>
    <w:rsid w:val="0006015E"/>
    <w:rsid w:val="000735E4"/>
    <w:rsid w:val="0008790C"/>
    <w:rsid w:val="000B7858"/>
    <w:rsid w:val="000C6359"/>
    <w:rsid w:val="000F6242"/>
    <w:rsid w:val="001100F8"/>
    <w:rsid w:val="00147E2C"/>
    <w:rsid w:val="00167390"/>
    <w:rsid w:val="001866CC"/>
    <w:rsid w:val="001927D5"/>
    <w:rsid w:val="001A022C"/>
    <w:rsid w:val="001B09D9"/>
    <w:rsid w:val="001B14F2"/>
    <w:rsid w:val="00207862"/>
    <w:rsid w:val="00226381"/>
    <w:rsid w:val="0024702B"/>
    <w:rsid w:val="00264862"/>
    <w:rsid w:val="002869FE"/>
    <w:rsid w:val="0029690D"/>
    <w:rsid w:val="002F1940"/>
    <w:rsid w:val="00304054"/>
    <w:rsid w:val="00304A39"/>
    <w:rsid w:val="00353610"/>
    <w:rsid w:val="00383545"/>
    <w:rsid w:val="003840C5"/>
    <w:rsid w:val="003E0704"/>
    <w:rsid w:val="003E6144"/>
    <w:rsid w:val="003F4A9E"/>
    <w:rsid w:val="004017E2"/>
    <w:rsid w:val="00417CF6"/>
    <w:rsid w:val="00421677"/>
    <w:rsid w:val="00433500"/>
    <w:rsid w:val="00433F71"/>
    <w:rsid w:val="00440D43"/>
    <w:rsid w:val="00466F42"/>
    <w:rsid w:val="00496CF1"/>
    <w:rsid w:val="004A31D4"/>
    <w:rsid w:val="004E25EC"/>
    <w:rsid w:val="004E3939"/>
    <w:rsid w:val="00511396"/>
    <w:rsid w:val="00520423"/>
    <w:rsid w:val="005227FA"/>
    <w:rsid w:val="005D76CE"/>
    <w:rsid w:val="006052AD"/>
    <w:rsid w:val="00620FC6"/>
    <w:rsid w:val="00642E8A"/>
    <w:rsid w:val="006545FA"/>
    <w:rsid w:val="006D64DC"/>
    <w:rsid w:val="006E298D"/>
    <w:rsid w:val="006F09B6"/>
    <w:rsid w:val="006F5B2E"/>
    <w:rsid w:val="00707533"/>
    <w:rsid w:val="007076CF"/>
    <w:rsid w:val="0073766B"/>
    <w:rsid w:val="0075543A"/>
    <w:rsid w:val="00765D1D"/>
    <w:rsid w:val="00766319"/>
    <w:rsid w:val="007B5F6A"/>
    <w:rsid w:val="007C5CA2"/>
    <w:rsid w:val="007E6681"/>
    <w:rsid w:val="007F4F92"/>
    <w:rsid w:val="00810857"/>
    <w:rsid w:val="00817B54"/>
    <w:rsid w:val="00847D10"/>
    <w:rsid w:val="00865DE2"/>
    <w:rsid w:val="008D772F"/>
    <w:rsid w:val="008E68E4"/>
    <w:rsid w:val="008E6DC1"/>
    <w:rsid w:val="008E71A7"/>
    <w:rsid w:val="008E71F5"/>
    <w:rsid w:val="008F5F62"/>
    <w:rsid w:val="0099764C"/>
    <w:rsid w:val="009A13DA"/>
    <w:rsid w:val="009B208C"/>
    <w:rsid w:val="009C63FF"/>
    <w:rsid w:val="009D6476"/>
    <w:rsid w:val="009F1535"/>
    <w:rsid w:val="009F6EBE"/>
    <w:rsid w:val="00A00A9D"/>
    <w:rsid w:val="00A35235"/>
    <w:rsid w:val="00A50181"/>
    <w:rsid w:val="00A8773B"/>
    <w:rsid w:val="00AA3BCC"/>
    <w:rsid w:val="00AE1B3E"/>
    <w:rsid w:val="00AF5203"/>
    <w:rsid w:val="00B045DC"/>
    <w:rsid w:val="00B07B55"/>
    <w:rsid w:val="00B726DA"/>
    <w:rsid w:val="00B97703"/>
    <w:rsid w:val="00B9796D"/>
    <w:rsid w:val="00BB0A72"/>
    <w:rsid w:val="00BB3B76"/>
    <w:rsid w:val="00C05328"/>
    <w:rsid w:val="00C060D3"/>
    <w:rsid w:val="00C25BCB"/>
    <w:rsid w:val="00C26BA3"/>
    <w:rsid w:val="00C5590B"/>
    <w:rsid w:val="00C61BA4"/>
    <w:rsid w:val="00C85647"/>
    <w:rsid w:val="00CB506A"/>
    <w:rsid w:val="00CE0042"/>
    <w:rsid w:val="00CF40AE"/>
    <w:rsid w:val="00CF6087"/>
    <w:rsid w:val="00D0487D"/>
    <w:rsid w:val="00D14F75"/>
    <w:rsid w:val="00D72161"/>
    <w:rsid w:val="00D8590E"/>
    <w:rsid w:val="00D87FEA"/>
    <w:rsid w:val="00D9191E"/>
    <w:rsid w:val="00DD2537"/>
    <w:rsid w:val="00E21BBA"/>
    <w:rsid w:val="00E4765A"/>
    <w:rsid w:val="00E73497"/>
    <w:rsid w:val="00E86C14"/>
    <w:rsid w:val="00EF524E"/>
    <w:rsid w:val="00F04A8F"/>
    <w:rsid w:val="00F0517C"/>
    <w:rsid w:val="00F128B2"/>
    <w:rsid w:val="00F25496"/>
    <w:rsid w:val="00F55F48"/>
    <w:rsid w:val="00F65AF9"/>
    <w:rsid w:val="00F667CF"/>
    <w:rsid w:val="00F803BE"/>
    <w:rsid w:val="00F91E64"/>
    <w:rsid w:val="00FE1935"/>
    <w:rsid w:val="00FE70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nhideWhenUsed/>
    <w:qFormat/>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349899">
      <w:bodyDiv w:val="1"/>
      <w:marLeft w:val="0"/>
      <w:marRight w:val="0"/>
      <w:marTop w:val="0"/>
      <w:marBottom w:val="0"/>
      <w:divBdr>
        <w:top w:val="none" w:sz="0" w:space="0" w:color="auto"/>
        <w:left w:val="none" w:sz="0" w:space="0" w:color="auto"/>
        <w:bottom w:val="none" w:sz="0" w:space="0" w:color="auto"/>
        <w:right w:val="none" w:sz="0" w:space="0" w:color="auto"/>
      </w:divBdr>
    </w:div>
    <w:div w:id="738405873">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90</TotalTime>
  <Pages>2</Pages>
  <Words>296</Words>
  <Characters>1688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42</cp:revision>
  <cp:lastPrinted>2002-04-23T07:10:00Z</cp:lastPrinted>
  <dcterms:created xsi:type="dcterms:W3CDTF">2024-04-24T14:07:00Z</dcterms:created>
  <dcterms:modified xsi:type="dcterms:W3CDTF">2025-03-27T13:07:00Z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